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BF" w:rsidRDefault="00A943BF">
      <w:r>
        <w:t>Josh Sadler, Robert Rappole, Michelle Swackhammer</w:t>
      </w:r>
    </w:p>
    <w:p w:rsidR="00A943BF" w:rsidRPr="007A4458" w:rsidRDefault="00A943BF" w:rsidP="007A4458">
      <w:pPr>
        <w:jc w:val="center"/>
        <w:rPr>
          <w:b/>
          <w:bCs/>
          <w:sz w:val="40"/>
          <w:szCs w:val="40"/>
          <w:u w:val="single"/>
        </w:rPr>
      </w:pPr>
      <w:r w:rsidRPr="007A4458">
        <w:rPr>
          <w:b/>
          <w:bCs/>
          <w:sz w:val="40"/>
          <w:szCs w:val="40"/>
          <w:u w:val="single"/>
        </w:rPr>
        <w:t>Equation Editor</w:t>
      </w:r>
    </w:p>
    <w:p w:rsidR="00A943BF" w:rsidRPr="00E20E11" w:rsidRDefault="00A943BF">
      <w:pPr>
        <w:rPr>
          <w:b/>
          <w:bCs/>
          <w:u w:val="single"/>
        </w:rPr>
      </w:pPr>
      <w:r w:rsidRPr="00E20E11">
        <w:rPr>
          <w:b/>
          <w:bCs/>
          <w:u w:val="single"/>
        </w:rPr>
        <w:t>Creating an Equation Editor Toolbar</w:t>
      </w:r>
      <w:r>
        <w:rPr>
          <w:b/>
          <w:bCs/>
          <w:u w:val="single"/>
        </w:rPr>
        <w:t xml:space="preserve"> (Microsoft Office)</w:t>
      </w:r>
    </w:p>
    <w:p w:rsidR="00A943BF" w:rsidRDefault="00A943BF" w:rsidP="00E20E11">
      <w:pPr>
        <w:pStyle w:val="ListParagraph"/>
        <w:numPr>
          <w:ilvl w:val="0"/>
          <w:numId w:val="1"/>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46pt;margin-top:.45pt;width:259.9pt;height:119.5pt;z-index:-251661824;visibility:visible">
            <v:imagedata r:id="rId7" o:title=""/>
            <w10:wrap type="square"/>
          </v:shape>
        </w:pict>
      </w:r>
      <w:r>
        <w:t>Click on Insert, and then right click on Equation.</w:t>
      </w:r>
    </w:p>
    <w:p w:rsidR="00A943BF" w:rsidRDefault="00A943BF" w:rsidP="00E20E11">
      <w:pPr>
        <w:pStyle w:val="ListParagraph"/>
        <w:numPr>
          <w:ilvl w:val="0"/>
          <w:numId w:val="1"/>
        </w:numPr>
      </w:pPr>
      <w:r>
        <w:t>Click ‘Customize Quick Access Toolbar’.</w:t>
      </w:r>
    </w:p>
    <w:p w:rsidR="00A943BF" w:rsidRDefault="00A943BF" w:rsidP="00E20E11">
      <w:pPr>
        <w:pStyle w:val="ListParagraph"/>
        <w:numPr>
          <w:ilvl w:val="0"/>
          <w:numId w:val="1"/>
        </w:numPr>
      </w:pPr>
      <w:r>
        <w:t>From here, click on the drop down menu at the top left of the window and select ‘Equation Tools | Design Tools’</w:t>
      </w:r>
    </w:p>
    <w:p w:rsidR="00A943BF" w:rsidRPr="00936D7C" w:rsidRDefault="00A943BF" w:rsidP="00582F6C">
      <w:pPr>
        <w:pStyle w:val="ListParagraph"/>
        <w:numPr>
          <w:ilvl w:val="0"/>
          <w:numId w:val="1"/>
        </w:numPr>
        <w:rPr>
          <w:sz w:val="24"/>
          <w:szCs w:val="24"/>
        </w:rPr>
      </w:pPr>
      <w:r>
        <w:rPr>
          <w:noProof/>
        </w:rPr>
        <w:pict>
          <v:shape id="Picture 3" o:spid="_x0000_s1027" type="#_x0000_t75" style="position:absolute;left:0;text-align:left;margin-left:398.85pt;margin-top:37.1pt;width:25.65pt;height:24.45pt;z-index:251655680;visibility:visible">
            <v:imagedata r:id="rId8" o:title=""/>
            <w10:wrap type="square"/>
          </v:shape>
        </w:pict>
      </w:r>
      <w:r>
        <w:t xml:space="preserve">Now click and add each tool you would like to be used on your toolbar, i.e., ‘Fraction’, </w:t>
      </w:r>
      <w:r w:rsidRPr="00936D7C">
        <w:rPr>
          <w:sz w:val="24"/>
          <w:szCs w:val="24"/>
        </w:rPr>
        <w:t>‘Integral’, ‘Function’, etc.</w:t>
      </w:r>
    </w:p>
    <w:p w:rsidR="00A943BF" w:rsidRDefault="00A943BF" w:rsidP="00582F6C">
      <w:pPr>
        <w:pStyle w:val="ListParagraph"/>
        <w:numPr>
          <w:ilvl w:val="0"/>
          <w:numId w:val="1"/>
        </w:numPr>
      </w:pPr>
      <w:r>
        <w:t>You can find your toolbar at the top of the screen next to the office button:</w:t>
      </w:r>
    </w:p>
    <w:p w:rsidR="00A943BF" w:rsidRDefault="00A943BF" w:rsidP="00582F6C">
      <w:pPr>
        <w:pStyle w:val="ListParagraph"/>
        <w:numPr>
          <w:ilvl w:val="0"/>
          <w:numId w:val="1"/>
        </w:numPr>
      </w:pPr>
      <w:r>
        <w:t>The Toolbar can also be moved to just above your document for easier access by clicking on the drop down arrow at the end of the Quick Access Toolbar and then clicking ‘Show Below the Ribbon’</w:t>
      </w:r>
    </w:p>
    <w:p w:rsidR="00A943BF" w:rsidRPr="00772FE9" w:rsidRDefault="00A943BF" w:rsidP="00EF030F">
      <w:r w:rsidRPr="004D3847">
        <w:rPr>
          <w:noProof/>
        </w:rPr>
        <w:pict>
          <v:shape id="Picture 6" o:spid="_x0000_i1025" type="#_x0000_t75" style="width:468pt;height:73.5pt;visibility:visible">
            <v:imagedata r:id="rId9" o:title=""/>
          </v:shape>
        </w:pict>
      </w:r>
    </w:p>
    <w:p w:rsidR="00A943BF" w:rsidRPr="00936D7C" w:rsidRDefault="00A943BF" w:rsidP="00EF030F">
      <w:pPr>
        <w:rPr>
          <w:b/>
          <w:bCs/>
          <w:u w:val="single"/>
        </w:rPr>
      </w:pPr>
      <w:r>
        <w:rPr>
          <w:b/>
          <w:bCs/>
          <w:u w:val="single"/>
        </w:rPr>
        <w:t>Turning Linear Notation into Professional Notation</w:t>
      </w:r>
    </w:p>
    <w:p w:rsidR="00A943BF" w:rsidRDefault="00A943BF" w:rsidP="0038486B">
      <w:pPr>
        <w:pStyle w:val="ListParagraph"/>
        <w:numPr>
          <w:ilvl w:val="0"/>
          <w:numId w:val="2"/>
        </w:numPr>
      </w:pPr>
      <w:r>
        <w:t>Enter a new equation by pressing alt + =</w:t>
      </w:r>
    </w:p>
    <w:p w:rsidR="00A943BF" w:rsidRDefault="00A943BF" w:rsidP="0038486B">
      <w:pPr>
        <w:pStyle w:val="ListParagraph"/>
        <w:numPr>
          <w:ilvl w:val="0"/>
          <w:numId w:val="2"/>
        </w:numPr>
      </w:pPr>
      <w:r>
        <w:t>Enter an equation in linear notation:</w:t>
      </w:r>
    </w:p>
    <w:p w:rsidR="00A943BF" w:rsidRDefault="00A943BF" w:rsidP="00772FE9">
      <w:pPr>
        <w:pStyle w:val="ListParagraph"/>
      </w:pPr>
    </w:p>
    <w:p w:rsidR="00A943BF" w:rsidRDefault="00A943BF" w:rsidP="000F242D">
      <w:pPr>
        <w:pStyle w:val="ListParagraph"/>
      </w:pPr>
      <w:r w:rsidRPr="005A2260">
        <w:pict>
          <v:shape id="_x0000_i1026" type="#_x0000_t75" style="width:40.5pt;height:24.75pt">
            <v:imagedata r:id="rId10" o:title="" chromakey="white"/>
          </v:shape>
        </w:pict>
      </w:r>
    </w:p>
    <w:p w:rsidR="00A943BF" w:rsidRDefault="00A943BF" w:rsidP="000F242D">
      <w:pPr>
        <w:pStyle w:val="ListParagraph"/>
      </w:pPr>
    </w:p>
    <w:p w:rsidR="00A943BF" w:rsidRDefault="00A943BF" w:rsidP="00EF030F">
      <w:pPr>
        <w:pStyle w:val="ListParagraph"/>
        <w:numPr>
          <w:ilvl w:val="0"/>
          <w:numId w:val="2"/>
        </w:numPr>
      </w:pPr>
      <w:r>
        <w:t>Once you hit enter or space, the equation will turn into the professional notation:</w:t>
      </w:r>
      <w:r w:rsidRPr="007A4458">
        <w:rPr>
          <w:b/>
          <w:bCs/>
          <w:noProof/>
          <w:u w:val="single"/>
        </w:rPr>
        <w:t xml:space="preserve"> </w:t>
      </w:r>
    </w:p>
    <w:p w:rsidR="00A943BF" w:rsidRDefault="00A943BF" w:rsidP="00772FE9">
      <w:pPr>
        <w:pStyle w:val="ListParagraph"/>
      </w:pPr>
    </w:p>
    <w:p w:rsidR="00A943BF" w:rsidRDefault="00A943BF" w:rsidP="000F242D">
      <w:pPr>
        <w:pStyle w:val="ListParagraph"/>
      </w:pPr>
      <w:r w:rsidRPr="005A2260">
        <w:pict>
          <v:shape id="_x0000_i1027" type="#_x0000_t75" style="width:38.25pt;height:23.25pt">
            <v:imagedata r:id="rId11" o:title="" chromakey="white"/>
          </v:shape>
        </w:pict>
      </w:r>
    </w:p>
    <w:p w:rsidR="00A943BF" w:rsidRPr="000F242D" w:rsidRDefault="00A943BF" w:rsidP="000F242D">
      <w:pPr>
        <w:pStyle w:val="ListParagraph"/>
      </w:pPr>
    </w:p>
    <w:p w:rsidR="00A943BF" w:rsidRDefault="00A943BF" w:rsidP="00EF030F">
      <w:pPr>
        <w:pStyle w:val="ListParagraph"/>
        <w:numPr>
          <w:ilvl w:val="0"/>
          <w:numId w:val="2"/>
        </w:numPr>
      </w:pPr>
      <w:r>
        <w:t>To change it back to Linear, simply right click and select ‘Linear’</w:t>
      </w:r>
    </w:p>
    <w:p w:rsidR="00A943BF" w:rsidRDefault="00A943BF" w:rsidP="00772FE9">
      <w:pPr>
        <w:jc w:val="center"/>
        <w:rPr>
          <w:b/>
          <w:bCs/>
          <w:u w:val="single"/>
        </w:rPr>
      </w:pPr>
      <w:r>
        <w:rPr>
          <w:noProof/>
        </w:rPr>
        <w:pict>
          <v:shape id="Picture 4" o:spid="_x0000_s1028" type="#_x0000_t75" style="position:absolute;left:0;text-align:left;margin-left:157.7pt;margin-top:8.7pt;width:160.8pt;height:87.6pt;z-index:251659776;visibility:visible">
            <v:imagedata r:id="rId12" o:title=""/>
            <w10:wrap type="square"/>
          </v:shape>
        </w:pict>
      </w:r>
    </w:p>
    <w:p w:rsidR="00A943BF" w:rsidRDefault="00A943BF" w:rsidP="00772FE9">
      <w:pPr>
        <w:jc w:val="center"/>
        <w:rPr>
          <w:b/>
          <w:bCs/>
          <w:u w:val="single"/>
        </w:rPr>
      </w:pPr>
    </w:p>
    <w:p w:rsidR="00A943BF" w:rsidRDefault="00A943BF" w:rsidP="00EF030F">
      <w:pPr>
        <w:rPr>
          <w:b/>
          <w:bCs/>
          <w:u w:val="single"/>
        </w:rPr>
      </w:pPr>
      <w:r>
        <w:rPr>
          <w:noProof/>
        </w:rPr>
        <w:pict>
          <v:shape id="Picture 9" o:spid="_x0000_s1029" type="#_x0000_t75" style="position:absolute;margin-left:337.7pt;margin-top:16.95pt;width:169.65pt;height:83.5pt;z-index:251660800;visibility:visible">
            <v:imagedata r:id="rId13" o:title=""/>
            <w10:wrap type="square"/>
          </v:shape>
        </w:pict>
      </w:r>
      <w:r>
        <w:rPr>
          <w:b/>
          <w:bCs/>
          <w:u w:val="single"/>
        </w:rPr>
        <w:t>Saving an Equation</w:t>
      </w:r>
    </w:p>
    <w:p w:rsidR="00A943BF" w:rsidRDefault="00A943BF" w:rsidP="003E130D">
      <w:pPr>
        <w:pStyle w:val="ListParagraph"/>
        <w:numPr>
          <w:ilvl w:val="0"/>
          <w:numId w:val="5"/>
        </w:numPr>
      </w:pPr>
      <w:r>
        <w:t>Right-Click on the equation you would like to save, then select ‘Save as New Equation’</w:t>
      </w:r>
      <w:r w:rsidRPr="007A4458">
        <w:rPr>
          <w:noProof/>
        </w:rPr>
        <w:t xml:space="preserve"> </w:t>
      </w:r>
    </w:p>
    <w:p w:rsidR="00A943BF" w:rsidRDefault="00A943BF" w:rsidP="003E130D">
      <w:pPr>
        <w:pStyle w:val="ListParagraph"/>
        <w:numPr>
          <w:ilvl w:val="0"/>
          <w:numId w:val="5"/>
        </w:numPr>
      </w:pPr>
      <w:r>
        <w:t>Next to ‘Name:’, type in what name you would like the equation to be called, then click ok</w:t>
      </w:r>
      <w:r w:rsidRPr="007A4458">
        <w:rPr>
          <w:noProof/>
        </w:rPr>
        <w:t xml:space="preserve"> </w:t>
      </w:r>
    </w:p>
    <w:p w:rsidR="00A943BF" w:rsidRPr="003E130D" w:rsidRDefault="00A943BF" w:rsidP="003E130D">
      <w:pPr>
        <w:pStyle w:val="ListParagraph"/>
        <w:numPr>
          <w:ilvl w:val="0"/>
          <w:numId w:val="5"/>
        </w:numPr>
      </w:pPr>
      <w:r>
        <w:rPr>
          <w:noProof/>
        </w:rPr>
        <w:pict>
          <v:shape id="Picture 11" o:spid="_x0000_s1030" type="#_x0000_t75" style="position:absolute;left:0;text-align:left;margin-left:63.75pt;margin-top:43.25pt;width:188.25pt;height:180.75pt;z-index:251656704;visibility:visible">
            <v:imagedata r:id="rId14" o:title=""/>
            <w10:wrap type="square"/>
          </v:shape>
        </w:pict>
      </w:r>
      <w:r>
        <w:t>Now go to the Quick Access Toolbar and select the Equation Button. Scroll down to General, and there is where the equation has been saved.</w:t>
      </w:r>
    </w:p>
    <w:p w:rsidR="00A943BF" w:rsidRDefault="00A943BF" w:rsidP="00EF030F">
      <w:pPr>
        <w:rPr>
          <w:b/>
          <w:bCs/>
          <w:noProof/>
          <w:u w:val="single"/>
        </w:rPr>
      </w:pPr>
    </w:p>
    <w:p w:rsidR="00A943BF" w:rsidRPr="002D5E42" w:rsidRDefault="00A943BF" w:rsidP="00EF030F"/>
    <w:p w:rsidR="00A943BF" w:rsidRDefault="00A943BF" w:rsidP="00EF030F">
      <w:pPr>
        <w:rPr>
          <w:b/>
          <w:bCs/>
          <w:u w:val="single"/>
        </w:rPr>
      </w:pPr>
    </w:p>
    <w:p w:rsidR="00A943BF" w:rsidRDefault="00A943BF" w:rsidP="00EF030F">
      <w:pPr>
        <w:rPr>
          <w:b/>
          <w:bCs/>
          <w:u w:val="single"/>
        </w:rPr>
      </w:pPr>
    </w:p>
    <w:p w:rsidR="00A943BF" w:rsidRDefault="00A943BF" w:rsidP="00EF030F">
      <w:pPr>
        <w:rPr>
          <w:b/>
          <w:bCs/>
          <w:u w:val="single"/>
        </w:rPr>
      </w:pPr>
    </w:p>
    <w:p w:rsidR="00A943BF" w:rsidRDefault="00A943BF" w:rsidP="00EF030F">
      <w:pPr>
        <w:rPr>
          <w:b/>
          <w:bCs/>
          <w:u w:val="single"/>
        </w:rPr>
      </w:pPr>
    </w:p>
    <w:p w:rsidR="00A943BF" w:rsidRDefault="00A943BF" w:rsidP="00EF030F">
      <w:pPr>
        <w:rPr>
          <w:b/>
          <w:bCs/>
          <w:u w:val="single"/>
        </w:rPr>
      </w:pPr>
    </w:p>
    <w:p w:rsidR="00A943BF" w:rsidRDefault="00A943BF" w:rsidP="00EF030F">
      <w:pPr>
        <w:rPr>
          <w:b/>
          <w:bCs/>
          <w:u w:val="single"/>
        </w:rPr>
      </w:pPr>
    </w:p>
    <w:p w:rsidR="00A943BF" w:rsidRDefault="00A943BF" w:rsidP="007A4458">
      <w:pPr>
        <w:jc w:val="center"/>
        <w:rPr>
          <w:rFonts w:ascii="Comic Sans MS" w:hAnsi="Comic Sans MS" w:cs="Comic Sans MS"/>
          <w:b/>
          <w:bCs/>
          <w:sz w:val="40"/>
          <w:szCs w:val="40"/>
          <w:u w:val="single"/>
        </w:rPr>
      </w:pPr>
      <w:r>
        <w:rPr>
          <w:rFonts w:ascii="Comic Sans MS" w:hAnsi="Comic Sans MS" w:cs="Comic Sans MS"/>
          <w:b/>
          <w:bCs/>
          <w:sz w:val="40"/>
          <w:szCs w:val="40"/>
          <w:u w:val="single"/>
        </w:rPr>
        <w:t>MathType</w:t>
      </w:r>
    </w:p>
    <w:p w:rsidR="00A943BF" w:rsidRDefault="00A943BF" w:rsidP="007A4458">
      <w:pPr>
        <w:pStyle w:val="ListParagraph"/>
        <w:numPr>
          <w:ilvl w:val="0"/>
          <w:numId w:val="6"/>
        </w:numPr>
        <w:rPr>
          <w:rFonts w:ascii="Comic Sans MS" w:hAnsi="Comic Sans MS" w:cs="Comic Sans MS"/>
          <w:sz w:val="24"/>
          <w:szCs w:val="24"/>
        </w:rPr>
      </w:pPr>
      <w:r>
        <w:rPr>
          <w:noProof/>
        </w:rPr>
        <w:pict>
          <v:shape id="_x0000_s1031" type="#_x0000_t75" style="position:absolute;left:0;text-align:left;margin-left:207.3pt;margin-top:8.8pt;width:327.25pt;height:257.4pt;z-index:251658752;visibility:visible">
            <v:imagedata r:id="rId15" o:title=""/>
            <w10:wrap type="square"/>
          </v:shape>
        </w:pict>
      </w:r>
      <w:r>
        <w:rPr>
          <w:rFonts w:ascii="Comic Sans MS" w:hAnsi="Comic Sans MS" w:cs="Comic Sans MS"/>
          <w:sz w:val="24"/>
          <w:szCs w:val="24"/>
        </w:rPr>
        <w:t>A beefed up version of Equation Editor</w:t>
      </w:r>
    </w:p>
    <w:p w:rsidR="00A943BF" w:rsidRDefault="00A943BF" w:rsidP="007A4458">
      <w:pPr>
        <w:pStyle w:val="ListParagraph"/>
        <w:numPr>
          <w:ilvl w:val="0"/>
          <w:numId w:val="6"/>
        </w:numPr>
        <w:rPr>
          <w:rFonts w:ascii="Comic Sans MS" w:hAnsi="Comic Sans MS" w:cs="Comic Sans MS"/>
          <w:sz w:val="24"/>
          <w:szCs w:val="24"/>
        </w:rPr>
      </w:pPr>
      <w:r>
        <w:rPr>
          <w:rFonts w:ascii="Comic Sans MS" w:hAnsi="Comic Sans MS" w:cs="Comic Sans MS"/>
          <w:sz w:val="24"/>
          <w:szCs w:val="24"/>
        </w:rPr>
        <w:t>It can work with many types of equations and use many different symbols</w:t>
      </w:r>
    </w:p>
    <w:p w:rsidR="00A943BF" w:rsidRPr="007A4458" w:rsidRDefault="00A943BF" w:rsidP="007A4458">
      <w:pPr>
        <w:pStyle w:val="ListParagraph"/>
        <w:numPr>
          <w:ilvl w:val="0"/>
          <w:numId w:val="6"/>
        </w:numPr>
        <w:rPr>
          <w:rFonts w:ascii="Comic Sans MS" w:hAnsi="Comic Sans MS" w:cs="Comic Sans MS"/>
          <w:sz w:val="28"/>
          <w:szCs w:val="28"/>
        </w:rPr>
      </w:pPr>
      <w:r>
        <w:rPr>
          <w:rFonts w:ascii="Comic Sans MS" w:hAnsi="Comic Sans MS" w:cs="Comic Sans MS"/>
        </w:rPr>
        <w:t xml:space="preserve">MathType users can create equations for </w:t>
      </w:r>
      <w:r>
        <w:rPr>
          <w:rFonts w:ascii="Comic Sans MS" w:hAnsi="Comic Sans MS" w:cs="Comic Sans MS"/>
          <w:b/>
          <w:bCs/>
        </w:rPr>
        <w:t xml:space="preserve">Microsoft Word </w:t>
      </w:r>
      <w:r>
        <w:rPr>
          <w:rFonts w:ascii="Comic Sans MS" w:hAnsi="Comic Sans MS" w:cs="Comic Sans MS"/>
        </w:rPr>
        <w:t xml:space="preserve">documents and </w:t>
      </w:r>
      <w:r>
        <w:rPr>
          <w:rFonts w:ascii="Comic Sans MS" w:hAnsi="Comic Sans MS" w:cs="Comic Sans MS"/>
          <w:b/>
          <w:bCs/>
        </w:rPr>
        <w:t>PowerPoint</w:t>
      </w:r>
      <w:r>
        <w:rPr>
          <w:rFonts w:ascii="Comic Sans MS" w:hAnsi="Comic Sans MS" w:cs="Comic Sans MS"/>
        </w:rPr>
        <w:t xml:space="preserve"> presentations, MathType also works with many other applications and websites and they are adding more and more every day</w:t>
      </w:r>
    </w:p>
    <w:p w:rsidR="00A943BF" w:rsidRPr="007A4458" w:rsidRDefault="00A943BF" w:rsidP="007A4458">
      <w:pPr>
        <w:pStyle w:val="ListParagraph"/>
        <w:rPr>
          <w:rFonts w:ascii="Comic Sans MS" w:hAnsi="Comic Sans MS" w:cs="Comic Sans MS"/>
          <w:sz w:val="28"/>
          <w:szCs w:val="28"/>
        </w:rPr>
      </w:pPr>
    </w:p>
    <w:p w:rsidR="00A943BF" w:rsidRDefault="00A943BF" w:rsidP="007A4458">
      <w:pPr>
        <w:pStyle w:val="ListParagraph"/>
        <w:numPr>
          <w:ilvl w:val="0"/>
          <w:numId w:val="6"/>
        </w:numPr>
        <w:rPr>
          <w:rFonts w:ascii="Comic Sans MS" w:hAnsi="Comic Sans MS" w:cs="Comic Sans MS"/>
          <w:sz w:val="28"/>
          <w:szCs w:val="28"/>
        </w:rPr>
      </w:pPr>
      <w:r>
        <w:rPr>
          <w:rFonts w:ascii="Comic Sans MS" w:hAnsi="Comic Sans MS" w:cs="Comic Sans MS"/>
          <w:b/>
          <w:bCs/>
        </w:rPr>
        <w:t>Keyboard Shortcuts:</w:t>
      </w:r>
      <w:r>
        <w:rPr>
          <w:rFonts w:ascii="Comic Sans MS" w:hAnsi="Comic Sans MS" w:cs="Comic Sans MS"/>
        </w:rPr>
        <w:t xml:space="preserve"> MathType has customizable keyboard shortcuts for virtually every symbol, template, and command.</w:t>
      </w:r>
    </w:p>
    <w:p w:rsidR="00A943BF" w:rsidRDefault="00A943BF" w:rsidP="007A4458">
      <w:pPr>
        <w:pStyle w:val="ListParagraph"/>
        <w:rPr>
          <w:rFonts w:ascii="Comic Sans MS" w:hAnsi="Comic Sans MS" w:cs="Comic Sans MS"/>
          <w:sz w:val="28"/>
          <w:szCs w:val="28"/>
        </w:rPr>
      </w:pPr>
      <w:r>
        <w:rPr>
          <w:noProof/>
        </w:rPr>
        <w:pict>
          <v:shape id="_x0000_s1032" type="#_x0000_t75" style="position:absolute;left:0;text-align:left;margin-left:54.1pt;margin-top:8.95pt;width:402.1pt;height:180.65pt;z-index:251657728;visibility:visible">
            <v:imagedata r:id="rId16" o:title=""/>
            <w10:wrap type="square"/>
          </v:shape>
        </w:pict>
      </w:r>
    </w:p>
    <w:p w:rsidR="00A943BF" w:rsidRDefault="00A943BF" w:rsidP="007A4458">
      <w:pPr>
        <w:pStyle w:val="ListParagraph"/>
        <w:rPr>
          <w:rFonts w:ascii="Comic Sans MS" w:hAnsi="Comic Sans MS" w:cs="Comic Sans MS"/>
          <w:sz w:val="28"/>
          <w:szCs w:val="28"/>
        </w:rPr>
      </w:pPr>
    </w:p>
    <w:p w:rsidR="00A943BF" w:rsidRDefault="00A943BF" w:rsidP="007A4458">
      <w:pPr>
        <w:pStyle w:val="ListParagraph"/>
        <w:rPr>
          <w:rFonts w:ascii="Comic Sans MS" w:hAnsi="Comic Sans MS" w:cs="Comic Sans MS"/>
          <w:sz w:val="28"/>
          <w:szCs w:val="28"/>
        </w:rPr>
      </w:pPr>
    </w:p>
    <w:p w:rsidR="00A943BF" w:rsidRDefault="00A943BF" w:rsidP="007A4458">
      <w:pPr>
        <w:pStyle w:val="ListParagraph"/>
        <w:rPr>
          <w:rFonts w:ascii="Comic Sans MS" w:hAnsi="Comic Sans MS" w:cs="Comic Sans MS"/>
          <w:sz w:val="28"/>
          <w:szCs w:val="28"/>
        </w:rPr>
      </w:pPr>
    </w:p>
    <w:p w:rsidR="00A943BF" w:rsidRDefault="00A943BF" w:rsidP="007A4458">
      <w:pPr>
        <w:pStyle w:val="ListParagraph"/>
        <w:rPr>
          <w:rFonts w:ascii="Comic Sans MS" w:hAnsi="Comic Sans MS" w:cs="Comic Sans MS"/>
          <w:sz w:val="28"/>
          <w:szCs w:val="28"/>
        </w:rPr>
      </w:pPr>
    </w:p>
    <w:p w:rsidR="00A943BF" w:rsidRDefault="00A943BF" w:rsidP="007A4458">
      <w:pPr>
        <w:pStyle w:val="ListParagraph"/>
        <w:rPr>
          <w:rFonts w:ascii="Comic Sans MS" w:hAnsi="Comic Sans MS" w:cs="Comic Sans MS"/>
          <w:sz w:val="28"/>
          <w:szCs w:val="28"/>
        </w:rPr>
      </w:pPr>
    </w:p>
    <w:p w:rsidR="00A943BF" w:rsidRDefault="00A943BF" w:rsidP="007A4458">
      <w:pPr>
        <w:pStyle w:val="ListParagraph"/>
        <w:rPr>
          <w:rFonts w:ascii="Comic Sans MS" w:hAnsi="Comic Sans MS" w:cs="Comic Sans MS"/>
          <w:sz w:val="28"/>
          <w:szCs w:val="28"/>
        </w:rPr>
      </w:pPr>
    </w:p>
    <w:p w:rsidR="00A943BF" w:rsidRDefault="00A943BF" w:rsidP="007A4458">
      <w:pPr>
        <w:pStyle w:val="ListParagraph"/>
        <w:rPr>
          <w:rFonts w:ascii="Comic Sans MS" w:hAnsi="Comic Sans MS" w:cs="Comic Sans MS"/>
          <w:sz w:val="28"/>
          <w:szCs w:val="28"/>
        </w:rPr>
      </w:pPr>
    </w:p>
    <w:p w:rsidR="00A943BF" w:rsidRDefault="00A943BF" w:rsidP="007A4458">
      <w:pPr>
        <w:pStyle w:val="ListParagraph"/>
        <w:ind w:left="360"/>
        <w:rPr>
          <w:rFonts w:ascii="Comic Sans MS" w:hAnsi="Comic Sans MS" w:cs="Comic Sans MS"/>
        </w:rPr>
      </w:pPr>
    </w:p>
    <w:p w:rsidR="00A943BF" w:rsidRDefault="00A943BF" w:rsidP="007A4458">
      <w:pPr>
        <w:pStyle w:val="ListParagraph"/>
        <w:ind w:left="360"/>
        <w:rPr>
          <w:rFonts w:ascii="Comic Sans MS" w:hAnsi="Comic Sans MS" w:cs="Comic Sans MS"/>
        </w:rPr>
      </w:pPr>
    </w:p>
    <w:p w:rsidR="00A943BF" w:rsidRDefault="00A943BF" w:rsidP="007A4458">
      <w:pPr>
        <w:pStyle w:val="ListParagraph"/>
        <w:numPr>
          <w:ilvl w:val="0"/>
          <w:numId w:val="7"/>
        </w:numPr>
        <w:rPr>
          <w:rFonts w:ascii="Comic Sans MS" w:hAnsi="Comic Sans MS" w:cs="Comic Sans MS"/>
        </w:rPr>
      </w:pPr>
      <w:r>
        <w:rPr>
          <w:rFonts w:ascii="Comic Sans MS" w:hAnsi="Comic Sans MS" w:cs="Comic Sans MS"/>
        </w:rPr>
        <w:t xml:space="preserve">For more Tips and Tricks: </w:t>
      </w:r>
      <w:hyperlink r:id="rId17" w:anchor="other_apps" w:history="1">
        <w:r>
          <w:rPr>
            <w:rStyle w:val="Hyperlink"/>
            <w:rFonts w:ascii="Comic Sans MS" w:hAnsi="Comic Sans MS" w:cs="Comic Sans MS"/>
          </w:rPr>
          <w:t>http://www.dessci.com/en/products/ee/ee_tips.htm#other_apps</w:t>
        </w:r>
      </w:hyperlink>
      <w:r>
        <w:rPr>
          <w:rFonts w:ascii="Comic Sans MS" w:hAnsi="Comic Sans MS" w:cs="Comic Sans MS"/>
        </w:rPr>
        <w:t xml:space="preserve"> </w:t>
      </w:r>
    </w:p>
    <w:p w:rsidR="00A943BF" w:rsidRPr="00A31684" w:rsidRDefault="00A943BF" w:rsidP="00EC26CB">
      <w:r>
        <w:t xml:space="preserve"> </w:t>
      </w:r>
    </w:p>
    <w:sectPr w:rsidR="00A943BF" w:rsidRPr="00A31684" w:rsidSect="00814D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3BF" w:rsidRDefault="00A943BF" w:rsidP="00EC26CB">
      <w:pPr>
        <w:spacing w:after="0" w:line="240" w:lineRule="auto"/>
      </w:pPr>
      <w:r>
        <w:separator/>
      </w:r>
    </w:p>
  </w:endnote>
  <w:endnote w:type="continuationSeparator" w:id="1">
    <w:p w:rsidR="00A943BF" w:rsidRDefault="00A943BF" w:rsidP="00EC2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3BF" w:rsidRDefault="00A943BF" w:rsidP="00EC26CB">
      <w:pPr>
        <w:spacing w:after="0" w:line="240" w:lineRule="auto"/>
      </w:pPr>
      <w:r>
        <w:separator/>
      </w:r>
    </w:p>
  </w:footnote>
  <w:footnote w:type="continuationSeparator" w:id="1">
    <w:p w:rsidR="00A943BF" w:rsidRDefault="00A943BF" w:rsidP="00EC2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A29"/>
    <w:multiLevelType w:val="hybridMultilevel"/>
    <w:tmpl w:val="29389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0797D78"/>
    <w:multiLevelType w:val="hybridMultilevel"/>
    <w:tmpl w:val="3F24992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C6C7201"/>
    <w:multiLevelType w:val="hybridMultilevel"/>
    <w:tmpl w:val="BA3AC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AD0A0D"/>
    <w:multiLevelType w:val="hybridMultilevel"/>
    <w:tmpl w:val="B7B87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3B604D"/>
    <w:multiLevelType w:val="hybridMultilevel"/>
    <w:tmpl w:val="70F4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BAC6460"/>
    <w:multiLevelType w:val="hybridMultilevel"/>
    <w:tmpl w:val="2000015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CBA4C9E"/>
    <w:multiLevelType w:val="hybridMultilevel"/>
    <w:tmpl w:val="29389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FD4"/>
    <w:rsid w:val="00057B8F"/>
    <w:rsid w:val="000F2405"/>
    <w:rsid w:val="000F242D"/>
    <w:rsid w:val="001D596C"/>
    <w:rsid w:val="00217C68"/>
    <w:rsid w:val="00255E43"/>
    <w:rsid w:val="002D5E42"/>
    <w:rsid w:val="002E5FD4"/>
    <w:rsid w:val="0038486B"/>
    <w:rsid w:val="003E130D"/>
    <w:rsid w:val="004D3847"/>
    <w:rsid w:val="005450E8"/>
    <w:rsid w:val="00582F6C"/>
    <w:rsid w:val="005A2260"/>
    <w:rsid w:val="006E7A20"/>
    <w:rsid w:val="00772FE9"/>
    <w:rsid w:val="007A4458"/>
    <w:rsid w:val="007C183D"/>
    <w:rsid w:val="007E332A"/>
    <w:rsid w:val="00814D73"/>
    <w:rsid w:val="00905709"/>
    <w:rsid w:val="00936D7C"/>
    <w:rsid w:val="00A31684"/>
    <w:rsid w:val="00A61FED"/>
    <w:rsid w:val="00A943BF"/>
    <w:rsid w:val="00B626E6"/>
    <w:rsid w:val="00D95E6B"/>
    <w:rsid w:val="00E20E11"/>
    <w:rsid w:val="00EA328A"/>
    <w:rsid w:val="00EC26CB"/>
    <w:rsid w:val="00EF03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7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5FD4"/>
    <w:rPr>
      <w:color w:val="0000FF"/>
      <w:u w:val="single"/>
    </w:rPr>
  </w:style>
  <w:style w:type="character" w:styleId="PlaceholderText">
    <w:name w:val="Placeholder Text"/>
    <w:basedOn w:val="DefaultParagraphFont"/>
    <w:uiPriority w:val="99"/>
    <w:semiHidden/>
    <w:rsid w:val="00E20E11"/>
    <w:rPr>
      <w:color w:val="808080"/>
    </w:rPr>
  </w:style>
  <w:style w:type="paragraph" w:styleId="BalloonText">
    <w:name w:val="Balloon Text"/>
    <w:basedOn w:val="Normal"/>
    <w:link w:val="BalloonTextChar"/>
    <w:uiPriority w:val="99"/>
    <w:semiHidden/>
    <w:rsid w:val="00E2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E11"/>
    <w:rPr>
      <w:rFonts w:ascii="Tahoma" w:hAnsi="Tahoma" w:cs="Tahoma"/>
      <w:sz w:val="16"/>
      <w:szCs w:val="16"/>
    </w:rPr>
  </w:style>
  <w:style w:type="paragraph" w:styleId="ListParagraph">
    <w:name w:val="List Paragraph"/>
    <w:basedOn w:val="Normal"/>
    <w:uiPriority w:val="99"/>
    <w:qFormat/>
    <w:rsid w:val="00E20E11"/>
    <w:pPr>
      <w:ind w:left="720"/>
    </w:pPr>
  </w:style>
  <w:style w:type="paragraph" w:styleId="FootnoteText">
    <w:name w:val="footnote text"/>
    <w:basedOn w:val="Normal"/>
    <w:link w:val="FootnoteTextChar"/>
    <w:uiPriority w:val="99"/>
    <w:semiHidden/>
    <w:rsid w:val="00EC26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C26CB"/>
    <w:rPr>
      <w:sz w:val="20"/>
      <w:szCs w:val="20"/>
    </w:rPr>
  </w:style>
  <w:style w:type="character" w:styleId="FootnoteReference">
    <w:name w:val="footnote reference"/>
    <w:basedOn w:val="DefaultParagraphFont"/>
    <w:uiPriority w:val="99"/>
    <w:semiHidden/>
    <w:rsid w:val="00EC26CB"/>
    <w:rPr>
      <w:vertAlign w:val="superscript"/>
    </w:rPr>
  </w:style>
</w:styles>
</file>

<file path=word/webSettings.xml><?xml version="1.0" encoding="utf-8"?>
<w:webSettings xmlns:r="http://schemas.openxmlformats.org/officeDocument/2006/relationships" xmlns:w="http://schemas.openxmlformats.org/wordprocessingml/2006/main">
  <w:divs>
    <w:div w:id="1217664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dessci.com/en/products/ee/ee_tips.htm"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295</Words>
  <Characters>1682</Characters>
  <Application>Microsoft Office Outlook</Application>
  <DocSecurity>0</DocSecurity>
  <Lines>0</Lines>
  <Paragraphs>0</Paragraphs>
  <ScaleCrop>false</ScaleCrop>
  <Company>SUNY Fredonia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Sadler, Robert Rappole, Michelle Swackhammer</dc:title>
  <dc:subject/>
  <dc:creator>SUNY Fredonia</dc:creator>
  <cp:keywords/>
  <dc:description/>
  <cp:lastModifiedBy> kzells</cp:lastModifiedBy>
  <cp:revision>2</cp:revision>
  <dcterms:created xsi:type="dcterms:W3CDTF">2009-12-08T19:57:00Z</dcterms:created>
  <dcterms:modified xsi:type="dcterms:W3CDTF">2009-12-08T19:57:00Z</dcterms:modified>
</cp:coreProperties>
</file>